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459A" w:rsidRDefault="00180A21" w:rsidP="0024459A">
      <w:pP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bookmarkStart w:id="0" w:name="_GoBack"/>
      <w:bookmarkEnd w:id="0"/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1901190</wp:posOffset>
                </wp:positionH>
                <wp:positionV relativeFrom="paragraph">
                  <wp:posOffset>89535</wp:posOffset>
                </wp:positionV>
                <wp:extent cx="3648075" cy="884555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48075" cy="884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4459A" w:rsidRDefault="0024459A" w:rsidP="0024459A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Державна податкова служба України</w:t>
                            </w:r>
                          </w:p>
                          <w:p w:rsidR="0024459A" w:rsidRDefault="0024459A" w:rsidP="0024459A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Головне управління </w:t>
                            </w:r>
                          </w:p>
                          <w:p w:rsidR="0024459A" w:rsidRDefault="0024459A" w:rsidP="0024459A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ДПС у Черкаській області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149.7pt;margin-top:7.05pt;width:287.25pt;height:69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KC9wgIAALkFAAAOAAAAZHJzL2Uyb0RvYy54bWysVF2O0zAQfkfiDpbfs/nBaZNo09Vu0yKk&#10;5UdaOICbOI1FYgfb3XRBnIVT8ITEGXokxk7b7e4KCQF5iGzP+Jv5Zj7P+cW2a9EtU5pLkePwLMCI&#10;iVJWXKxz/OH90ksw0oaKirZSsBzfMY0vZs+fnQ99xiLZyLZiCgGI0NnQ57gxps98X5cN66g+kz0T&#10;YKyl6qiBrVr7laIDoHetHwXBxB+kqnolS6Y1nBajEc8cfl2z0ryta80ManMMuRn3V+6/sn9/dk6z&#10;taJ9w8t9GvQvsugoFxD0CFVQQ9FG8SdQHS+V1LI2Z6XsfFnXvGSOA7AJg0dsbhraM8cFiqP7Y5n0&#10;/4Mt39y+U4hXOY4wErSDFu2+7X7ufuy+o8hWZ+h1Bk43PbiZ7ZXcQpcdU91fy/KjRkLOGyrW7FIp&#10;OTSMVpBdaG/6J1dHHG1BVsNrWUEYujHSAW1r1dnSQTEQoEOX7o6dYVuDSjh8MSFJMI0xKsGWJCSO&#10;YxeCZofbvdLmJZMdsoscK+i8Q6e319rYbGh2cLHBhFzytnXdb8WDA3AcTyA2XLU2m4Vr5pc0SBfJ&#10;IiEeiSYLjwRF4V0u58SbLMNpXLwo5vMi/GrjhiRreFUxYcMchBWSP2vcXuKjJI7S0rLllYWzKWm1&#10;Xs1bhW4pCHvpvn1BTtz8h2m4IgCXR5TCiARXUeotJ8nUI0sSe+k0SLwgTK/SSUBSUiwfUrrmgv07&#10;JTTkOI2jeBTTb7kF7nvKjWYdNzA6Wt6BIo5ONLMSXIjKtdZQ3o7rk1LY9O9LAe0+NNoJ1mp0VKvZ&#10;rraAYlW8ktUdSFdJUBboE+YdLBqpPmM0wOzIsf60oYph1L4SIP80JMQOG7ch8TSCjTq1rE4tVJQA&#10;lWOD0bicm3FAbXrF1w1EGh+ckJfwZGru1Hyf1f6hwXxwpPazzA6g073zup+4s18AAAD//wMAUEsD&#10;BBQABgAIAAAAIQD0HLAT3gAAAAoBAAAPAAAAZHJzL2Rvd25yZXYueG1sTI/BTsMwDIbvSLxDZCRu&#10;LNnWjbU0nSYQVxAbm8Qta7y2WuNUTbaWt8ec4Gj/n35/zteja8UV+9B40jCdKBBIpbcNVRo+d68P&#10;KxAhGrKm9YQavjHAuri9yU1m/UAfeN3GSnAJhcxoqGPsMilDWaMzYeI7JM5Ovncm8thX0vZm4HLX&#10;yplSS+lMQ3yhNh0+11ietxenYf92+jok6r16cYtu8KOS5FKp9f3duHkCEXGMfzD86rM6FOx09Bey&#10;QbQaZmmaMMpBMgXBwOpxnoI48mIxT0AWufz/QvEDAAD//wMAUEsBAi0AFAAGAAgAAAAhALaDOJL+&#10;AAAA4QEAABMAAAAAAAAAAAAAAAAAAAAAAFtDb250ZW50X1R5cGVzXS54bWxQSwECLQAUAAYACAAA&#10;ACEAOP0h/9YAAACUAQAACwAAAAAAAAAAAAAAAAAvAQAAX3JlbHMvLnJlbHNQSwECLQAUAAYACAAA&#10;ACEAJASgvcICAAC5BQAADgAAAAAAAAAAAAAAAAAuAgAAZHJzL2Uyb0RvYy54bWxQSwECLQAUAAYA&#10;CAAAACEA9BywE94AAAAKAQAADwAAAAAAAAAAAAAAAAAcBQAAZHJzL2Rvd25yZXYueG1sUEsFBgAA&#10;AAAEAAQA8wAAACcGAAAAAA==&#10;" filled="f" stroked="f">
                <v:textbox>
                  <w:txbxContent>
                    <w:p w:rsidR="0024459A" w:rsidRDefault="0024459A" w:rsidP="0024459A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Державна податкова служба України</w:t>
                      </w:r>
                    </w:p>
                    <w:p w:rsidR="0024459A" w:rsidRDefault="0024459A" w:rsidP="0024459A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Головне управління </w:t>
                      </w:r>
                    </w:p>
                    <w:p w:rsidR="0024459A" w:rsidRDefault="0024459A" w:rsidP="0024459A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ДПС у Черкаській області</w:t>
                      </w:r>
                    </w:p>
                  </w:txbxContent>
                </v:textbox>
              </v:shape>
            </w:pict>
          </mc:Fallback>
        </mc:AlternateContent>
      </w:r>
      <w:bookmarkStart w:id="1" w:name="bookmark2"/>
      <w:r w:rsidR="0024459A">
        <w:rPr>
          <w:noProof/>
          <w:lang w:val="uk-UA" w:eastAsia="uk-UA"/>
        </w:rPr>
        <w:drawing>
          <wp:inline distT="0" distB="0" distL="0" distR="0">
            <wp:extent cx="1876425" cy="952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"/>
    </w:p>
    <w:p w:rsidR="00D20F5B" w:rsidRPr="007577ED" w:rsidRDefault="00D20F5B" w:rsidP="007577E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CFDFD"/>
          <w:lang w:val="uk-UA"/>
        </w:rPr>
      </w:pPr>
      <w:r w:rsidRPr="007577ED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Чи потрібно з 01 січня 2022 року подавати додаток 8 до податкової декларації з ПДВ платникам – сільськогосподарським товаровиробникам, які внесені до Реєстру отримувачів бюджетної дотації відповідно до Закону України «Про державну підтримку сільського господарства України?</w:t>
      </w:r>
    </w:p>
    <w:p w:rsidR="00D20F5B" w:rsidRDefault="00D20F5B" w:rsidP="00D20F5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222222"/>
          <w:sz w:val="28"/>
          <w:szCs w:val="28"/>
          <w:lang w:val="uk-UA"/>
        </w:rPr>
      </w:pPr>
      <w:r w:rsidRPr="00D20F5B">
        <w:rPr>
          <w:rFonts w:ascii="Times New Roman" w:hAnsi="Times New Roman" w:cs="Times New Roman"/>
          <w:color w:val="222222"/>
          <w:sz w:val="28"/>
          <w:szCs w:val="28"/>
          <w:shd w:val="clear" w:color="auto" w:fill="FCFDFD"/>
          <w:lang w:val="uk-UA"/>
        </w:rPr>
        <w:t>Відповідно до п.п. 12 п. 10 розд. ІІІ Порядку заповнення і подання податкової звітності з податку на додану вартість, затвердженого наказом Міністерства фінансів України від 28.01.2016 № 21, зареєстрованим у Міністерстві юстиції України 29.01.2016 за № 159/28289 із змінами та доповненнями (далі – Порядок № 21) додаток 8 «Розрахунок податкових зобов’язань за операціями, визначеними в ст. 16 прим. 1 Закону України «Про державну підтримку сільського господарства України», та питомої ваги вартості сільськогосподарських товарів/послуг (ДС8)» (далі – додаток 8) додається до податкової декларації з ПДВ (далі – декларація), в якій у полі «Сільськогосподарський товаровиробник, внесений або який претендує на внесення до Реєстру отримувачів бюджетної дотації» наявна позначка «1» або «2» відповідно до п. 2 розд. V Порядку № 21.</w:t>
      </w:r>
    </w:p>
    <w:p w:rsidR="00D20F5B" w:rsidRDefault="00D20F5B" w:rsidP="00D20F5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222222"/>
          <w:sz w:val="28"/>
          <w:szCs w:val="28"/>
          <w:lang w:val="uk-UA"/>
        </w:rPr>
      </w:pPr>
      <w:r w:rsidRPr="00D20F5B">
        <w:rPr>
          <w:rFonts w:ascii="Times New Roman" w:hAnsi="Times New Roman" w:cs="Times New Roman"/>
          <w:color w:val="222222"/>
          <w:sz w:val="28"/>
          <w:szCs w:val="28"/>
          <w:shd w:val="clear" w:color="auto" w:fill="FCFDFD"/>
          <w:lang w:val="uk-UA"/>
        </w:rPr>
        <w:t>Водночас, відповідно до п. 51 підрозд. ІІ розд. ХХ «Перехідні положення» Податкового кодексу України від 02 грудня 2010 року № 2755-VI із змінами та доповненнями (далі – ПКУ) визначено, що з 01 січня 2017 року до 01 січня 2022 року платники – сільськогосподарські товаровиробники, внесені до Реєстру отримувачів бюджетної дотації відповідно до Закону України від 24 червня 2004 року № 1877-IV «Про державну підтримку сільського господарства України» (далі – Закон № 1877), у порядку та строки, встановлені ПКУ, подають податкову декларацію з додатком, у якому зазначають обсяг податкових зобов’язань з ПДВ з постачання товарів за результатами діяльності за операціями, визначеними п. 16 прим. 1.3 ст. 16 прим. 1 Закону № 1877, розрахований за даними податкових накладних за відповідний звітний податковий період, зареєстрованих у Єдиному реєстрі податкових накладних, а також розрахунок питомої ваги вартості сільськогосподарських товарів, поставлених протягом попередніх 12 послідовних звітних податкових періодів (місяців).</w:t>
      </w:r>
    </w:p>
    <w:p w:rsidR="0024459A" w:rsidRDefault="00D20F5B" w:rsidP="0024459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CFDFD"/>
          <w:lang w:val="uk-UA"/>
        </w:rPr>
      </w:pPr>
      <w:r w:rsidRPr="00D20F5B">
        <w:rPr>
          <w:rFonts w:ascii="Times New Roman" w:hAnsi="Times New Roman" w:cs="Times New Roman"/>
          <w:color w:val="222222"/>
          <w:sz w:val="28"/>
          <w:szCs w:val="28"/>
          <w:shd w:val="clear" w:color="auto" w:fill="FCFDFD"/>
          <w:lang w:val="uk-UA"/>
        </w:rPr>
        <w:t>Таким чином, з 01 січня 2022 року не потрібно подавати додаток 8 до декларації платникам – сільськогосподарським товаровиробникам, які внесені до Реєстру отримувачів бюджетної дотації відповідно до Закону № 1877.</w:t>
      </w:r>
    </w:p>
    <w:p w:rsidR="0024459A" w:rsidRPr="00F32254" w:rsidRDefault="0024459A" w:rsidP="0024459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3225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За інформацією загальнодоступного інформаційно-довідкового ресурсу.</w:t>
      </w:r>
    </w:p>
    <w:p w:rsidR="0024459A" w:rsidRDefault="0024459A" w:rsidP="0024459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uk-UA"/>
        </w:rPr>
      </w:pPr>
    </w:p>
    <w:p w:rsidR="0024459A" w:rsidRDefault="0024459A" w:rsidP="0024459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uk-UA"/>
        </w:rPr>
      </w:pPr>
    </w:p>
    <w:p w:rsidR="0024459A" w:rsidRPr="002A1F59" w:rsidRDefault="0024459A" w:rsidP="0024459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 w:rsidRPr="002A1F59">
        <w:rPr>
          <w:rFonts w:ascii="Times New Roman" w:hAnsi="Times New Roman" w:cs="Times New Roman"/>
          <w:sz w:val="20"/>
          <w:szCs w:val="20"/>
          <w:lang w:val="uk-UA"/>
        </w:rPr>
        <w:t xml:space="preserve">18002, м. Черкаси, вул. Хрещатик,235                                           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e</w:t>
      </w:r>
      <w:r w:rsidRPr="002A1F59">
        <w:rPr>
          <w:rFonts w:ascii="Times New Roman" w:hAnsi="Times New Roman" w:cs="Times New Roman"/>
          <w:sz w:val="20"/>
          <w:szCs w:val="20"/>
          <w:lang w:val="uk-UA"/>
        </w:rPr>
        <w:t>-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mail</w:t>
      </w:r>
      <w:r w:rsidRPr="002A1F59">
        <w:rPr>
          <w:rFonts w:ascii="Times New Roman" w:hAnsi="Times New Roman" w:cs="Times New Roman"/>
          <w:sz w:val="20"/>
          <w:szCs w:val="20"/>
          <w:lang w:val="uk-UA"/>
        </w:rPr>
        <w:t xml:space="preserve">: </w:t>
      </w:r>
      <w:hyperlink r:id="rId6" w:history="1"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ck</w:t>
        </w:r>
        <w:r w:rsidRPr="002A1F59">
          <w:rPr>
            <w:rStyle w:val="a3"/>
            <w:rFonts w:ascii="Times New Roman" w:hAnsi="Times New Roman" w:cs="Times New Roman"/>
            <w:sz w:val="20"/>
            <w:szCs w:val="20"/>
            <w:lang w:val="uk-UA"/>
          </w:rPr>
          <w:t>.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zmi</w:t>
        </w:r>
        <w:r w:rsidRPr="002A1F59">
          <w:rPr>
            <w:rStyle w:val="a3"/>
            <w:rFonts w:ascii="Times New Roman" w:hAnsi="Times New Roman" w:cs="Times New Roman"/>
            <w:sz w:val="20"/>
            <w:szCs w:val="20"/>
            <w:lang w:val="uk-UA"/>
          </w:rPr>
          <w:t>@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tax</w:t>
        </w:r>
        <w:r w:rsidRPr="002A1F59">
          <w:rPr>
            <w:rStyle w:val="a3"/>
            <w:rFonts w:ascii="Times New Roman" w:hAnsi="Times New Roman" w:cs="Times New Roman"/>
            <w:sz w:val="20"/>
            <w:szCs w:val="20"/>
            <w:lang w:val="uk-UA"/>
          </w:rPr>
          <w:t>.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gov</w:t>
        </w:r>
        <w:r w:rsidRPr="002A1F59">
          <w:rPr>
            <w:rStyle w:val="a3"/>
            <w:rFonts w:ascii="Times New Roman" w:hAnsi="Times New Roman" w:cs="Times New Roman"/>
            <w:sz w:val="20"/>
            <w:szCs w:val="20"/>
            <w:lang w:val="uk-UA"/>
          </w:rPr>
          <w:t>.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ua</w:t>
        </w:r>
      </w:hyperlink>
    </w:p>
    <w:p w:rsidR="0024459A" w:rsidRPr="00EA716F" w:rsidRDefault="0024459A" w:rsidP="0024459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A716F">
        <w:rPr>
          <w:rFonts w:ascii="Times New Roman" w:hAnsi="Times New Roman" w:cs="Times New Roman"/>
          <w:sz w:val="20"/>
          <w:szCs w:val="20"/>
        </w:rPr>
        <w:t xml:space="preserve">тел.(0472) 33-91-34                                                                           </w:t>
      </w:r>
      <w:hyperlink r:id="rId7" w:history="1">
        <w:r w:rsidRPr="00EA716F">
          <w:rPr>
            <w:rStyle w:val="a3"/>
            <w:rFonts w:ascii="Times New Roman" w:hAnsi="Times New Roman" w:cs="Times New Roman"/>
            <w:sz w:val="20"/>
            <w:szCs w:val="20"/>
          </w:rPr>
          <w:t>https://ck.tax.gov.ua/</w:t>
        </w:r>
      </w:hyperlink>
    </w:p>
    <w:sectPr w:rsidR="0024459A" w:rsidRPr="00EA716F" w:rsidSect="0075144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0F5B"/>
    <w:rsid w:val="00180A21"/>
    <w:rsid w:val="0023402B"/>
    <w:rsid w:val="0024459A"/>
    <w:rsid w:val="002A1F59"/>
    <w:rsid w:val="004A64BE"/>
    <w:rsid w:val="00751448"/>
    <w:rsid w:val="007577ED"/>
    <w:rsid w:val="00980472"/>
    <w:rsid w:val="00D20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D20F5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D20F5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z-label">
    <w:name w:val="z-label"/>
    <w:basedOn w:val="a0"/>
    <w:rsid w:val="0024459A"/>
  </w:style>
  <w:style w:type="character" w:styleId="a3">
    <w:name w:val="Hyperlink"/>
    <w:uiPriority w:val="99"/>
    <w:rsid w:val="0024459A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2445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4459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D20F5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D20F5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z-label">
    <w:name w:val="z-label"/>
    <w:basedOn w:val="a0"/>
    <w:rsid w:val="0024459A"/>
  </w:style>
  <w:style w:type="character" w:styleId="a3">
    <w:name w:val="Hyperlink"/>
    <w:uiPriority w:val="99"/>
    <w:rsid w:val="0024459A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2445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4459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09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ck.tax.gov.ua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ck.zmi@tax.gov.ua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1729</Words>
  <Characters>987</Characters>
  <Application>Microsoft Office Word</Application>
  <DocSecurity>4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Заболотня О. В.</dc:creator>
  <cp:lastModifiedBy>Оніщенко Віталій Володимирович</cp:lastModifiedBy>
  <cp:revision>2</cp:revision>
  <cp:lastPrinted>2022-08-19T08:44:00Z</cp:lastPrinted>
  <dcterms:created xsi:type="dcterms:W3CDTF">2022-08-19T08:44:00Z</dcterms:created>
  <dcterms:modified xsi:type="dcterms:W3CDTF">2022-08-19T08:44:00Z</dcterms:modified>
</cp:coreProperties>
</file>